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A4" w:rsidRDefault="00F137A4" w:rsidP="00F137A4">
      <w:pPr>
        <w:shd w:val="clear" w:color="auto" w:fill="FFFFFF"/>
        <w:spacing w:before="208" w:after="138" w:line="240" w:lineRule="auto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Беседа</w:t>
      </w:r>
    </w:p>
    <w:p w:rsidR="003D7627" w:rsidRDefault="003D7627" w:rsidP="00F137A4">
      <w:pPr>
        <w:shd w:val="clear" w:color="auto" w:fill="FFFFFF"/>
        <w:spacing w:before="208" w:after="138" w:line="240" w:lineRule="auto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</w:pPr>
      <w:r w:rsidRPr="003D7627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"</w:t>
      </w:r>
      <w:r w:rsidR="004837EA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Ты таков, какова твоя речь!</w:t>
      </w:r>
      <w:r w:rsidR="00F137A4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ru-RU"/>
        </w:rPr>
        <w:t>"</w:t>
      </w:r>
    </w:p>
    <w:p w:rsidR="00F137A4" w:rsidRPr="00F137A4" w:rsidRDefault="00F137A4" w:rsidP="00F137A4">
      <w:pPr>
        <w:shd w:val="clear" w:color="auto" w:fill="FFFFFF"/>
        <w:spacing w:before="208" w:after="138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4D4D4D"/>
          <w:kern w:val="36"/>
          <w:sz w:val="36"/>
          <w:szCs w:val="36"/>
          <w:lang w:val="en-US" w:eastAsia="ru-RU"/>
        </w:rPr>
      </w:pPr>
      <w:r w:rsidRPr="00F137A4">
        <w:rPr>
          <w:rFonts w:ascii="Arial" w:eastAsia="Times New Roman" w:hAnsi="Arial" w:cs="Arial"/>
          <w:b/>
          <w:bCs/>
          <w:i/>
          <w:color w:val="4D4D4D"/>
          <w:kern w:val="36"/>
          <w:sz w:val="36"/>
          <w:szCs w:val="36"/>
          <w:lang w:eastAsia="ru-RU"/>
        </w:rPr>
        <w:t>(6 июня – Международный день русского языка)</w:t>
      </w:r>
    </w:p>
    <w:p w:rsidR="003D7627" w:rsidRPr="003D7627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D762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3D7627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обсудить проблемы современного русского  языка, создать условия для осознания </w:t>
      </w:r>
      <w:r w:rsidR="00F137A4"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студентами 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необходимости соблюдать нормы нашего родного русского языка, следить за своей речью, избавляться от слов-паразитов и сленга, способствовать воспитанию любви к родному языку, утверждению в сознании и чувствах учащихся социально значимых ценностей, взглядов и убеждений</w:t>
      </w:r>
      <w:r w:rsidR="00F137A4"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37A4" w:rsidRP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мы обсудим проблемы «великого, могучего, правдивого и свободного» русского  языка.  В продолжение тысячелетий народ создавал наш язык. Это один из совершеннейших языков мира. Каждое его слово –  результат мыслей и чувств многих поколений.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«Мы знаем, что ныне лежит на весах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что совершается ныне.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 мужества пробил на наших часах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мужество нас не покинет.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страшно под пулями мертвыми лечь,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горько остаться без крова,-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мы сохраним тебя, русская речь,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Великое русское слово.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Свободным и чистым тебя пронесем,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внукам дадим, и от плена спасем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Навеки!», -</w:t>
      </w:r>
    </w:p>
    <w:p w:rsid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писала в суровые годы Великой Отечественной войны Анна  Андреевна Ахматова. </w:t>
      </w:r>
    </w:p>
    <w:p w:rsid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 сегодня обстоят дела с русской речью, с «великим русским словом»?</w:t>
      </w:r>
      <w:r w:rsid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О, бедный мой язык родной,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О, прелесть русской речи чистой!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не глумился над тобой -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Шпана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чиновники, лингвисты…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бедолагу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ломал,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выворачивал, не мучил: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ОблЕгчить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нАчать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взад,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принЯл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ПравЫ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сочуЙствовать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подклЮчил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Ну, ладно б жулик, или вор,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Иль алкаши и наркоманы,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педагог, но прокурор,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дикторы с телеэкрана!..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Рабочий и интеллигент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Родную речь, как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шавку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лупят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ОсУжденный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инциНдент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БлагА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сочуЙствовать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оглУпят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Ну, ладно б только бюрократ -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Кувшинное тупое рыло.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журналист, но депутат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Язык недавно исказили.</w:t>
      </w:r>
    </w:p>
    <w:p w:rsid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F137A4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Вот так актер Евгений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Весник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поделился своей тревогой в «Оде русскому языку». К сожалению, в последние годы строгие нормы нашего родного русского языка игнорируются не только на бытовом уровне, но и в средствах массовой информации, и в государственных учреждениях. На каждом шагу пестрят грамматическими ошибками объявления, афиши и даже статьи в газетах. Нередко по телевизору и  радио звучат сленговые, просторечные, вульгарные выражения. Все это не могло не сказаться и на нас  с вами. На каком языке говорим мы сегодня?</w:t>
      </w:r>
      <w:r w:rsid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F137A4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Безусловно, вы можете возразить, что коверканье языка и употребление сленговых словечек</w:t>
      </w:r>
      <w:r w:rsid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уже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школьном возрасте – это явление возрастное. C тех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как дети стали учиться в школе, они придумывают «свой» школьный язык. Достаточно открыть «Очерки бурсы» Глеба Успенского или «Кондуит и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Швамбранию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Льва Кассиля, чтобы убедиться — использованием словечек-кодов грешили в школьном возрасте еще прапрабабушки и прапрадедушки. Но этот «особый» язык, уместный в определенной среде и при определенных обстоятельствах, представлял собой элемент игры и не отражался на общем уровне речевой культуры его создателей. 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Многие не могут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связно выразить свои мысли. А ведь язык и речь напрямую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связаны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мышлением и интеллектом. «Заговори, чтоб я тебя увидел», — сказал Сократ. По тому, как человек говорит, легко определить  его умственное развитие, уровень культуры, моральный облик, характер. Деградация языка неизбежно приведет и к деградации личности. Вот почему так важно сегодня  защитить свой язык от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нахрапистой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безграмотности, словарного убожества и штампов. 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Словарному  запасу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Эллочки-людоедочки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сегодня некоторые могут даже позавидовать, обходясь еще меньшим количеством слов. Вряд 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ли ее «мрак» и «жуть» кого-то шокируют, если   с экрана телевизора постоянно звучит «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пи-и-и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заглушая ругательства. Иногда, если «вырезать» из речи человека всю ненормативную лексику, останется пара куцых предложений. «А мне </w:t>
      </w:r>
      <w:proofErr w:type="spellStart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прикольно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«Чашка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кофею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— напеваем мы вслед за любимыми артистами и хотим быть такими же</w:t>
      </w:r>
      <w:r w:rsid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кле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выми</w:t>
      </w:r>
      <w:proofErr w:type="spellEnd"/>
      <w:proofErr w:type="gramEnd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офигенными</w:t>
      </w:r>
      <w:proofErr w:type="spellEnd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мечтаем    о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навороченных тачках,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носим модный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прикид</w:t>
      </w:r>
      <w:proofErr w:type="spellEnd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список можно  продолжать до бесконечности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Коверканье слов, изменение их смысла уже не редкость не только в молодежной среде, этим «страдает» и язык взрослых. На лавочках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продвинутые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бабушки-пенсионерки обсуждают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крутых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соседей. Англоязычные словечки вперемешку со словами-паразитами, междометиями, клише так прочно вошли в нашу речь, что теперь подозрение вызывает человек, который их не употребляет.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словах-паразитах, этих настырных вредителях русского языка, остановимся подробнее. Они сбивают ритм речи, мешают ее пониманию</w:t>
      </w:r>
      <w:r w:rsid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Наряду с курением, привычками грызть ногти, теребить пуговицы, хрустеть пальцами, закатывать глаза и сутулиться, в числе вредных привычек многие назовут употребление в речи слов-паразитов. «Слова-паразиты» — лингвистическое явление,      выраженное в употреблении лишних и бессмысленных в данном контексте слов.</w:t>
      </w:r>
    </w:p>
    <w:p w:rsid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Жил-был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этот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 его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Ну, значит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того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Жило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 самое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 своею мамою.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 еще один чудак-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</w:t>
      </w:r>
      <w:proofErr w:type="gramEnd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в общем значит так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его любимый зять.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Звали зятя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Так сказать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жену звали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ну…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соседа звали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это…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его родители-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Видишь ли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видите ли…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еще какой-то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э-э-э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Жил на верхнем этаже…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дружили они все…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Ну и значит, и вообще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D5F79" w:rsidRDefault="009D5F79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Э.Мошковская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F137A4" w:rsidRDefault="00F137A4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 кто из вас может похвастаться, что не употребляет в речи слова-паразиты?</w:t>
      </w:r>
      <w:r w:rsidR="009D5F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</w:p>
    <w:p w:rsidR="003D7627" w:rsidRPr="00F137A4" w:rsidRDefault="009D5F79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Однако, </w:t>
      </w:r>
      <w:r w:rsidR="003D7627"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только мы начинаем следить за тем, что говорим, наша речь становится чище и грамотнее.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правило, слова-паразиты используются из-за бедности словарного запаса и связанных с этим регулярных заминок в речи, однако в ряде случаев на эти слова возникает своего рода «мода». Поэтому их используют и люди, не имеющие проблем с речью. «Паразитировать» могут начать даже на первый взгляд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безобидные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и, казалось бы, нужные слова: частица «вот», глагол  «понимаешь», вводный оборот «на самом деле». В роли слов-паразитов нередко выступают и, служащие смягчающей заменой, цензурные аналоги непристойных слов на ту же букву. Филологи считают, что нынешние слова-паразиты не только засоряют русский язык, они сродни шапке-невидимке — их используют, чтобы остальные не заметили некомпетентности, а порой и элементарного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вранья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Новомодная частица «как бы» — своеобразная лазейка, несущая заряд двусмысленности, неопределенности, снимающая ответственность говорящего   за сказанное: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как </w:t>
      </w:r>
      <w:proofErr w:type="gramStart"/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бы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да и </w:t>
      </w: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 бы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нет одновременно. К подобным «уклончивым штампам» относятся и словосочетания «на самом деле», «в принципе».</w:t>
      </w:r>
    </w:p>
    <w:p w:rsidR="003D7627" w:rsidRDefault="003D7627" w:rsidP="009D5F79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 устной речи слова-паразиты переходят в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письменную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И вот уже создается такое впечатление, что прекрасные  слова Ломоносова и Тургенева — это  не о нас, не про наш русский язык. </w:t>
      </w:r>
    </w:p>
    <w:p w:rsidR="009D5F79" w:rsidRPr="00F137A4" w:rsidRDefault="009D5F79" w:rsidP="009D5F79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Высказывание М. В. Ломоносова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«Карл V, римский император, говаривал, что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ишпанским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языком с Богом, французским — с друзьями, немецким — с неприятелями, итальянским — с женским полом говорить прилично. Но если бы он российскому языку был искусен, то, конечно, к тому присовокупил бы, что им со всеми оными говорить пристойно, ибо нашел бы в нем великолепие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ишпанского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живость французского, крепость немецкого, нежность итальянского, сверх того, богатство и сильную в изображении краткость греческого и латинского языка».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Иван Сергеевич Тургенев: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народу!»</w:t>
      </w:r>
    </w:p>
    <w:p w:rsidR="009D5F79" w:rsidRDefault="009D5F79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Язык, великолепный наш язык.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Речное и степное в нём раздолье,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нём клёкоты орла и волчий рык,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Напев, и звон, и ладан богомолья.</w:t>
      </w:r>
    </w:p>
    <w:p w:rsidR="009D5F79" w:rsidRDefault="009D5F79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К. Д. Бальмонт. "Русский язык"</w:t>
      </w:r>
    </w:p>
    <w:p w:rsidR="009D5F79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Какой способ борьбы за чистоту родного языка ему ближе – каждый решит самостоятельно.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Несомненно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одно: пришла пора объявить войну речевому беспределу, всем этим словам-паразитам, сленговым и нецензурным выражениям.  Уважающий себя человек должен  следить за тем, что и как он говорит. Пусть каждый из нас начнет с себя, проведя дезинфекцию собственной речи.  А для начала я хочу предложить вам мини-словарик, который напомнит истинное значение слов: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«Что есть что?»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Блин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тонкая лепешка из жидкого теста, испеченная на сковородке.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Прикол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свая, кол, укреплённые           в земле (для причала, привязи).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Абзац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красная строка, отступ в начале строки или текст между двумя такими отступами.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Фишка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фигурка, кружок или кубик для счёта очков, ходов.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Коронка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 наружная часть зуба или металлический колпачок, надеваемый на зуб с целью предохранения его от порчи или     для укрепления протеза.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Жесть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очень тонкая листовая сталь.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Тема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предмет, основное содержание рассуждения, изложения, творчества.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Тачка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ручная тележка (первонач. на одном переднем колесе с двумя длинными ручками).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Баклан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родственная пеликану водоплавающая птица, обычно с чёрным оперением.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Как бы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частица со значением условно-предположительного сравнения.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Типа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 </w:t>
      </w:r>
      <w:proofErr w:type="gram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производное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тип: форма, вид чего-нибудь, обладающие определенными признаками, а также образец, которому соответствует известная группа предметов, явлений.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 натуре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то, что существует в действительности.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 принципе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то, что заложено в основном, исходном положении какой-нибудь теории, учения, науки.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На самом деле</w:t>
      </w:r>
      <w:proofErr w:type="gramStart"/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—- </w:t>
      </w:r>
      <w:proofErr w:type="gram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действительности.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Тащиться 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 идти или ехать медленно, с трудом.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Парить</w:t>
      </w: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подвергать действию пара (для обработки, очистки).</w:t>
      </w:r>
    </w:p>
    <w:p w:rsidR="009D5F79" w:rsidRDefault="009D5F79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Наш разговор сегодня я закончу словами «Оды русскому языку» Евгения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Весника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D5F79" w:rsidRDefault="009D5F79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сердца я хочу воззвать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 всем, кто сын России верный: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Пора не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нАчать</w:t>
      </w:r>
      <w:proofErr w:type="spellEnd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proofErr w:type="spellStart"/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начАть</w:t>
      </w:r>
      <w:proofErr w:type="spellEnd"/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Язык наш очищать от скверны.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Друзья, следите за собой,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по-русски говорите.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это наш язык родной -</w:t>
      </w:r>
    </w:p>
    <w:p w:rsidR="003D7627" w:rsidRPr="00F137A4" w:rsidRDefault="003D7627" w:rsidP="003D7627">
      <w:pPr>
        <w:shd w:val="clear" w:color="auto" w:fill="FFFFFF"/>
        <w:spacing w:after="0" w:line="30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37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для внуков сохраните!</w:t>
      </w:r>
    </w:p>
    <w:p w:rsidR="00397B86" w:rsidRPr="00F137A4" w:rsidRDefault="00397B86">
      <w:pPr>
        <w:rPr>
          <w:sz w:val="28"/>
          <w:szCs w:val="28"/>
        </w:rPr>
      </w:pPr>
    </w:p>
    <w:p w:rsidR="00F137A4" w:rsidRPr="00F137A4" w:rsidRDefault="00F137A4">
      <w:pPr>
        <w:rPr>
          <w:sz w:val="28"/>
          <w:szCs w:val="28"/>
        </w:rPr>
      </w:pPr>
    </w:p>
    <w:sectPr w:rsidR="00F137A4" w:rsidRPr="00F137A4" w:rsidSect="0039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2AB5"/>
    <w:multiLevelType w:val="multilevel"/>
    <w:tmpl w:val="BDC8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7627"/>
    <w:rsid w:val="002317B4"/>
    <w:rsid w:val="00397B86"/>
    <w:rsid w:val="003D7627"/>
    <w:rsid w:val="004837EA"/>
    <w:rsid w:val="007D3563"/>
    <w:rsid w:val="009D5F79"/>
    <w:rsid w:val="00C6425F"/>
    <w:rsid w:val="00D82102"/>
    <w:rsid w:val="00F137A4"/>
    <w:rsid w:val="00F5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86"/>
  </w:style>
  <w:style w:type="paragraph" w:styleId="1">
    <w:name w:val="heading 1"/>
    <w:basedOn w:val="a"/>
    <w:link w:val="10"/>
    <w:uiPriority w:val="9"/>
    <w:qFormat/>
    <w:rsid w:val="003D7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6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627"/>
  </w:style>
  <w:style w:type="paragraph" w:styleId="a4">
    <w:name w:val="Normal (Web)"/>
    <w:basedOn w:val="a"/>
    <w:uiPriority w:val="99"/>
    <w:semiHidden/>
    <w:unhideWhenUsed/>
    <w:rsid w:val="003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627"/>
    <w:rPr>
      <w:b/>
      <w:bCs/>
    </w:rPr>
  </w:style>
  <w:style w:type="character" w:styleId="a6">
    <w:name w:val="Emphasis"/>
    <w:basedOn w:val="a0"/>
    <w:uiPriority w:val="20"/>
    <w:qFormat/>
    <w:rsid w:val="003D7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77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2020-06-03T12:35:00Z</dcterms:created>
  <dcterms:modified xsi:type="dcterms:W3CDTF">2020-06-03T12:55:00Z</dcterms:modified>
</cp:coreProperties>
</file>